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0F3BB" w14:textId="3330E73B" w:rsidR="00831F9C" w:rsidRPr="00831F9C" w:rsidRDefault="00831F9C" w:rsidP="00A9602D">
      <w:pPr>
        <w:overflowPunct w:val="0"/>
        <w:autoSpaceDE w:val="0"/>
        <w:autoSpaceDN w:val="0"/>
        <w:adjustRightInd w:val="0"/>
        <w:spacing w:after="0" w:line="240" w:lineRule="auto"/>
        <w:ind w:right="-273"/>
        <w:jc w:val="center"/>
        <w:rPr>
          <w:rFonts w:eastAsia="Times New Roman" w:cs="Times New Roman"/>
          <w:b/>
          <w:bCs/>
          <w:kern w:val="0"/>
          <w:szCs w:val="24"/>
          <w:lang w:val="lt-LT"/>
          <w14:ligatures w14:val="none"/>
        </w:rPr>
      </w:pPr>
      <w:r>
        <w:rPr>
          <w:rFonts w:eastAsia="Times New Roman" w:cs="Times New Roman"/>
          <w:kern w:val="0"/>
          <w:szCs w:val="24"/>
          <w:lang w:val="lt-LT"/>
          <w14:ligatures w14:val="none"/>
        </w:rPr>
        <w:t xml:space="preserve">                                                                                                                                    </w:t>
      </w:r>
      <w:r w:rsidRPr="00831F9C">
        <w:rPr>
          <w:rFonts w:eastAsia="Times New Roman" w:cs="Times New Roman"/>
          <w:b/>
          <w:bCs/>
          <w:kern w:val="0"/>
          <w:szCs w:val="24"/>
          <w:lang w:val="lt-LT"/>
          <w14:ligatures w14:val="none"/>
        </w:rPr>
        <w:t>Projektas</w:t>
      </w:r>
    </w:p>
    <w:p w14:paraId="6340A60B" w14:textId="77777777" w:rsidR="00831F9C" w:rsidRDefault="00831F9C" w:rsidP="00A9602D">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p>
    <w:p w14:paraId="1FDAEFCF" w14:textId="23A57EC1" w:rsidR="00A9602D" w:rsidRPr="000B5C1A" w:rsidRDefault="00A9602D" w:rsidP="000B5C1A">
      <w:pPr>
        <w:overflowPunct w:val="0"/>
        <w:autoSpaceDE w:val="0"/>
        <w:autoSpaceDN w:val="0"/>
        <w:adjustRightInd w:val="0"/>
        <w:spacing w:after="0" w:line="240" w:lineRule="auto"/>
        <w:ind w:right="-273"/>
        <w:jc w:val="center"/>
        <w:rPr>
          <w:rFonts w:eastAsia="Times New Roman" w:cs="Times New Roman"/>
          <w:kern w:val="0"/>
          <w:szCs w:val="24"/>
          <w:lang w:val="lt-LT"/>
          <w14:ligatures w14:val="none"/>
        </w:rPr>
      </w:pPr>
      <w:r w:rsidRPr="00CD29B5">
        <w:rPr>
          <w:rFonts w:eastAsia="Times New Roman" w:cs="Times New Roman"/>
          <w:noProof/>
          <w:kern w:val="0"/>
          <w:szCs w:val="24"/>
          <w:lang w:val="lt-LT"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ANYKŠČIŲ RAJONO SAVIVALDYBĖS</w:t>
      </w:r>
    </w:p>
    <w:p w14:paraId="7248E89F" w14:textId="77777777" w:rsidR="00A9602D" w:rsidRPr="00CD29B5" w:rsidRDefault="00A9602D" w:rsidP="00A9602D">
      <w:pPr>
        <w:overflowPunct w:val="0"/>
        <w:autoSpaceDE w:val="0"/>
        <w:autoSpaceDN w:val="0"/>
        <w:adjustRightInd w:val="0"/>
        <w:spacing w:after="0" w:line="240" w:lineRule="auto"/>
        <w:jc w:val="center"/>
        <w:rPr>
          <w:rFonts w:eastAsia="Times New Roman" w:cs="Times New Roman"/>
          <w:b/>
          <w:kern w:val="0"/>
          <w:szCs w:val="20"/>
          <w:lang w:val="lt-LT"/>
          <w14:ligatures w14:val="none"/>
        </w:rPr>
      </w:pPr>
      <w:r w:rsidRPr="00CD29B5">
        <w:rPr>
          <w:rFonts w:eastAsia="Times New Roman" w:cs="Times New Roman"/>
          <w:b/>
          <w:kern w:val="0"/>
          <w:szCs w:val="24"/>
          <w:lang w:val="lt-LT"/>
          <w14:ligatures w14:val="none"/>
        </w:rPr>
        <w:t>TARYBA</w:t>
      </w:r>
    </w:p>
    <w:p w14:paraId="72111DFC" w14:textId="77777777" w:rsidR="00A9602D" w:rsidRPr="000B5C1A" w:rsidRDefault="00A9602D" w:rsidP="00A9602D">
      <w:pPr>
        <w:overflowPunct w:val="0"/>
        <w:autoSpaceDE w:val="0"/>
        <w:autoSpaceDN w:val="0"/>
        <w:adjustRightInd w:val="0"/>
        <w:spacing w:after="0" w:line="240" w:lineRule="auto"/>
        <w:jc w:val="center"/>
        <w:rPr>
          <w:rFonts w:eastAsia="Times New Roman" w:cs="Times New Roman"/>
          <w:b/>
          <w:kern w:val="0"/>
          <w:szCs w:val="24"/>
          <w:lang w:val="lt-LT"/>
          <w14:ligatures w14:val="none"/>
        </w:rPr>
      </w:pPr>
    </w:p>
    <w:p w14:paraId="15B84110"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SPRENDIMAS</w:t>
      </w:r>
    </w:p>
    <w:p w14:paraId="58A4C7AC"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bookmarkStart w:id="0" w:name="_Hlk162526424"/>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 NUOMOS</w:t>
      </w:r>
    </w:p>
    <w:bookmarkEnd w:id="0"/>
    <w:p w14:paraId="448CE88D" w14:textId="77777777" w:rsidR="00A9602D" w:rsidRPr="00CD29B5" w:rsidRDefault="00A9602D" w:rsidP="00A9602D">
      <w:pPr>
        <w:spacing w:after="0" w:line="240" w:lineRule="auto"/>
        <w:rPr>
          <w:rFonts w:eastAsia="Times New Roman" w:cs="Times New Roman"/>
          <w:kern w:val="0"/>
          <w:szCs w:val="24"/>
          <w:lang w:val="lt-LT"/>
          <w14:ligatures w14:val="none"/>
        </w:rPr>
      </w:pPr>
    </w:p>
    <w:p w14:paraId="6CC2459B" w14:textId="6DADF8C5" w:rsidR="00A9602D" w:rsidRPr="00CD29B5" w:rsidRDefault="00A9602D" w:rsidP="00A9602D">
      <w:pPr>
        <w:spacing w:after="0" w:line="240" w:lineRule="auto"/>
        <w:jc w:val="center"/>
        <w:rPr>
          <w:rFonts w:eastAsia="Times New Roman" w:cs="Times New Roman"/>
          <w:color w:val="FF00FF"/>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"data"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 xml:space="preserve">2024 m. </w:t>
      </w:r>
      <w:r w:rsidR="000B5C1A">
        <w:rPr>
          <w:rFonts w:eastAsia="Times New Roman" w:cs="Times New Roman"/>
          <w:kern w:val="0"/>
          <w:szCs w:val="24"/>
          <w:lang w:val="lt-LT"/>
          <w14:ligatures w14:val="none"/>
        </w:rPr>
        <w:t>lapkričio</w:t>
      </w:r>
      <w:r w:rsidRPr="00CD29B5">
        <w:rPr>
          <w:rFonts w:eastAsia="Times New Roman" w:cs="Times New Roman"/>
          <w:kern w:val="0"/>
          <w:szCs w:val="24"/>
          <w:lang w:val="lt-LT"/>
          <w14:ligatures w14:val="none"/>
        </w:rPr>
        <w:t xml:space="preserve"> </w:t>
      </w:r>
      <w:r w:rsidR="000B5C1A">
        <w:rPr>
          <w:rFonts w:eastAsia="Times New Roman" w:cs="Times New Roman"/>
          <w:kern w:val="0"/>
          <w:szCs w:val="24"/>
          <w:lang w:val="lt-LT"/>
          <w14:ligatures w14:val="none"/>
        </w:rPr>
        <w:t>28</w:t>
      </w:r>
      <w:r w:rsidRPr="00CD29B5">
        <w:rPr>
          <w:rFonts w:eastAsia="Times New Roman" w:cs="Times New Roman"/>
          <w:kern w:val="0"/>
          <w:szCs w:val="24"/>
          <w:lang w:val="lt-LT"/>
          <w14:ligatures w14:val="none"/>
        </w:rPr>
        <w:t xml:space="preserve"> d.</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 xml:space="preserve"> Nr.  1-T-</w:t>
      </w:r>
      <w:r w:rsidR="000B5C1A">
        <w:rPr>
          <w:rFonts w:eastAsia="Times New Roman" w:cs="Times New Roman"/>
          <w:kern w:val="0"/>
          <w:szCs w:val="24"/>
          <w:lang w:val="lt-LT"/>
          <w14:ligatures w14:val="none"/>
        </w:rPr>
        <w:t>347</w:t>
      </w:r>
      <w:r w:rsidRPr="00CD29B5">
        <w:rPr>
          <w:rFonts w:eastAsia="Times New Roman" w:cs="Times New Roman"/>
          <w:color w:val="FF00FF"/>
          <w:kern w:val="0"/>
          <w:szCs w:val="24"/>
          <w:lang w:val="lt-LT"/>
          <w14:ligatures w14:val="none"/>
        </w:rPr>
        <w:fldChar w:fldCharType="begin"/>
      </w:r>
      <w:r w:rsidRPr="00CD29B5">
        <w:rPr>
          <w:rFonts w:eastAsia="Times New Roman" w:cs="Times New Roman"/>
          <w:color w:val="FF00FF"/>
          <w:kern w:val="0"/>
          <w:szCs w:val="24"/>
          <w:lang w:val="lt-LT"/>
          <w14:ligatures w14:val="none"/>
        </w:rPr>
        <w:instrText xml:space="preserve"> FILLIN "indeksas" \* MERGEFORMAT </w:instrText>
      </w:r>
      <w:r w:rsidRPr="00CD29B5">
        <w:rPr>
          <w:rFonts w:eastAsia="Times New Roman" w:cs="Times New Roman"/>
          <w:color w:val="FF00FF"/>
          <w:kern w:val="0"/>
          <w:szCs w:val="24"/>
          <w:lang w:val="lt-LT"/>
          <w14:ligatures w14:val="none"/>
        </w:rPr>
        <w:fldChar w:fldCharType="end"/>
      </w:r>
    </w:p>
    <w:p w14:paraId="73F54A16" w14:textId="77777777" w:rsidR="00A9602D" w:rsidRPr="00CD29B5" w:rsidRDefault="00A9602D" w:rsidP="00A9602D">
      <w:pPr>
        <w:spacing w:after="0" w:line="240" w:lineRule="auto"/>
        <w:jc w:val="center"/>
        <w:rPr>
          <w:rFonts w:eastAsia="Times New Roman" w:cs="Times New Roman"/>
          <w:b/>
          <w:kern w:val="0"/>
          <w:sz w:val="28"/>
          <w:szCs w:val="24"/>
          <w:lang w:val="lt-LT"/>
          <w14:ligatures w14:val="none"/>
        </w:rPr>
      </w:pPr>
      <w:r w:rsidRPr="00CD29B5">
        <w:rPr>
          <w:rFonts w:eastAsia="Times New Roman" w:cs="Times New Roman"/>
          <w:kern w:val="0"/>
          <w:szCs w:val="24"/>
          <w:lang w:val="lt-LT"/>
          <w14:ligatures w14:val="none"/>
        </w:rPr>
        <w:t>Anykščiai</w:t>
      </w:r>
    </w:p>
    <w:p w14:paraId="242814B9" w14:textId="77777777" w:rsidR="00A9602D" w:rsidRPr="00CD29B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lang w:val="lt-LT"/>
          <w14:ligatures w14:val="none"/>
        </w:rPr>
      </w:pPr>
    </w:p>
    <w:p w14:paraId="30AFB1E2" w14:textId="490089B7" w:rsidR="00A9602D" w:rsidRPr="00CD29B5" w:rsidRDefault="00A9602D" w:rsidP="008F76C8">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Vadovaudamasi Lietuvos Respublikos vietos savivaldos įstatymo 7 straipsnio 9 punktu, 15 straipsnio 2 dalies 20 punktu, 16 straipsnio 1 dalimi, Lietuvos Respublikos žemės įstatymo 7 straipsnio 1 dalies 2 punktu, </w:t>
      </w:r>
      <w:r w:rsidRPr="00CD29B5">
        <w:rPr>
          <w:rFonts w:eastAsia="Times New Roman" w:cs="Times New Roman"/>
          <w:iCs/>
          <w:kern w:val="0"/>
          <w:szCs w:val="24"/>
          <w:lang w:val="lt-LT"/>
          <w14:ligatures w14:val="none"/>
        </w:rPr>
        <w:t>9 straipsnio 1 dalies 1 punktu ir 3 dalimi,</w:t>
      </w:r>
      <w:r w:rsidRPr="00CD29B5">
        <w:rPr>
          <w:rFonts w:eastAsia="Times New Roman" w:cs="Times New Roman"/>
          <w:kern w:val="0"/>
          <w:szCs w:val="24"/>
          <w:lang w:val="lt-LT"/>
          <w14:ligatures w14:val="none"/>
        </w:rPr>
        <w:t xml:space="preserve"> </w:t>
      </w:r>
      <w:r w:rsidRPr="00CD29B5">
        <w:rPr>
          <w:rFonts w:eastAsia="Times New Roman" w:cs="Times New Roman"/>
          <w:bCs/>
          <w:kern w:val="0"/>
          <w:szCs w:val="24"/>
          <w:lang w:val="lt-LT"/>
          <w14:ligatures w14:val="none"/>
        </w:rPr>
        <w:t xml:space="preserve">Valstybinės žemės ūkio paskirties žemės sklypų nuomos taisyklių, patvirtintų Lietuvos Respublikos Vyriausybės 2003 m. vasario 18 d. nutarimu Nr. 236 </w:t>
      </w:r>
      <w:r w:rsidRPr="00CD29B5">
        <w:rPr>
          <w:rFonts w:eastAsia="Times New Roman" w:cs="Times New Roman"/>
          <w:spacing w:val="4"/>
          <w:kern w:val="0"/>
          <w:szCs w:val="24"/>
          <w:lang w:val="lt-LT"/>
          <w14:ligatures w14:val="none"/>
        </w:rPr>
        <w:t>„Dėl valstybinės žemės ūkio paskirties žemės sklypų pardavimo ir nuomos“</w:t>
      </w:r>
      <w:r w:rsidRPr="00CD29B5">
        <w:rPr>
          <w:rFonts w:eastAsia="Times New Roman" w:cs="Times New Roman"/>
          <w:iCs/>
          <w:kern w:val="0"/>
          <w:szCs w:val="24"/>
          <w:lang w:val="lt-LT"/>
          <w14:ligatures w14:val="none"/>
        </w:rPr>
        <w:t>,</w:t>
      </w:r>
      <w:r w:rsidRPr="00CD29B5">
        <w:rPr>
          <w:rFonts w:eastAsia="Times New Roman" w:cs="Times New Roman"/>
          <w:kern w:val="0"/>
          <w:szCs w:val="24"/>
          <w:lang w:val="lt-LT"/>
          <w14:ligatures w14:val="none"/>
        </w:rPr>
        <w:t xml:space="preserve"> 19 </w:t>
      </w:r>
      <w:r w:rsidRPr="00CD29B5">
        <w:rPr>
          <w:rFonts w:eastAsia="Times New Roman" w:cs="Times New Roman"/>
          <w:iCs/>
          <w:kern w:val="0"/>
          <w:szCs w:val="24"/>
          <w:lang w:val="lt-LT"/>
          <w14:ligatures w14:val="none"/>
        </w:rPr>
        <w:t xml:space="preserve">punktu </w:t>
      </w:r>
      <w:r w:rsidRPr="00CD29B5">
        <w:rPr>
          <w:rFonts w:eastAsia="Times New Roman" w:cs="Times New Roman"/>
          <w:kern w:val="0"/>
          <w:szCs w:val="24"/>
          <w:lang w:val="lt-LT"/>
          <w14:ligatures w14:val="none"/>
        </w:rPr>
        <w:t xml:space="preserve">ir atsižvelgdama į </w:t>
      </w:r>
      <w:r>
        <w:rPr>
          <w:rFonts w:eastAsia="Times New Roman" w:cs="Times New Roman"/>
          <w:kern w:val="0"/>
          <w:szCs w:val="24"/>
          <w:lang w:val="lt-LT"/>
          <w14:ligatures w14:val="none"/>
        </w:rPr>
        <w:t xml:space="preserve">Svėdasų </w:t>
      </w:r>
      <w:r w:rsidRPr="004651F9">
        <w:rPr>
          <w:rFonts w:eastAsia="Times New Roman" w:cs="Times New Roman"/>
          <w:kern w:val="0"/>
          <w:szCs w:val="24"/>
          <w:lang w:val="lt-LT" w:eastAsia="lt-LT"/>
          <w14:ligatures w14:val="none"/>
        </w:rPr>
        <w:t>kadastro vietovės žemės reformos žemėtvarkos projektą, patvirtintą Nacionalinės žemės tarnybos prie Aplinkos ministerijos Anykščių skyriaus vedėjo 2023 m. spalio 3 d. įsakymu Nr. 38VĮ-1279-(14.38.2.) „Dėl Utenos apskrities Anykščių rajono (savivaldybės) Svėdasų seniūnijos Svėdasų kadastro vietovės žemės reformos žemėtvarkos projekto patvirtinimo“, ir</w:t>
      </w:r>
      <w:r w:rsidRPr="004651F9">
        <w:rPr>
          <w:rFonts w:eastAsia="Times New Roman" w:cs="Times New Roman"/>
          <w:kern w:val="0"/>
          <w:szCs w:val="24"/>
          <w:lang w:val="lt-LT"/>
          <w14:ligatures w14:val="none"/>
        </w:rPr>
        <w:t xml:space="preserve"> </w:t>
      </w:r>
      <w:r w:rsidR="00276FF4">
        <w:rPr>
          <w:rFonts w:eastAsia="Times New Roman" w:cs="Times New Roman"/>
          <w:kern w:val="0"/>
          <w:szCs w:val="24"/>
          <w:lang w:val="lt-LT"/>
          <w14:ligatures w14:val="none"/>
        </w:rPr>
        <w:t>D</w:t>
      </w:r>
      <w:r w:rsidR="00F8569E">
        <w:rPr>
          <w:rFonts w:eastAsia="Times New Roman" w:cs="Times New Roman"/>
          <w:kern w:val="0"/>
          <w:szCs w:val="24"/>
          <w:lang w:val="lt-LT"/>
          <w14:ligatures w14:val="none"/>
        </w:rPr>
        <w:t>.</w:t>
      </w:r>
      <w:r w:rsidR="00276FF4">
        <w:rPr>
          <w:rFonts w:eastAsia="Times New Roman" w:cs="Times New Roman"/>
          <w:kern w:val="0"/>
          <w:szCs w:val="24"/>
          <w:lang w:val="lt-LT"/>
          <w14:ligatures w14:val="none"/>
        </w:rPr>
        <w:t xml:space="preserve"> P</w:t>
      </w:r>
      <w:r w:rsidR="00F8569E">
        <w:rPr>
          <w:rFonts w:eastAsia="Times New Roman" w:cs="Times New Roman"/>
          <w:kern w:val="0"/>
          <w:szCs w:val="24"/>
          <w:lang w:val="lt-LT"/>
          <w14:ligatures w14:val="none"/>
        </w:rPr>
        <w:t>.</w:t>
      </w:r>
      <w:r w:rsidRPr="004651F9">
        <w:rPr>
          <w:rFonts w:eastAsia="Times New Roman" w:cs="Times New Roman"/>
          <w:kern w:val="0"/>
          <w:szCs w:val="24"/>
          <w:lang w:val="lt-LT"/>
          <w14:ligatures w14:val="none"/>
        </w:rPr>
        <w:t xml:space="preserve"> </w:t>
      </w:r>
      <w:r w:rsidR="00F8569E">
        <w:rPr>
          <w:rFonts w:eastAsia="Times New Roman" w:cs="Times New Roman"/>
          <w:kern w:val="0"/>
          <w:szCs w:val="24"/>
          <w:lang w:val="lt-LT"/>
          <w14:ligatures w14:val="none"/>
        </w:rPr>
        <w:t>(</w:t>
      </w:r>
      <w:r w:rsidR="00F8569E" w:rsidRPr="00F8569E">
        <w:rPr>
          <w:rFonts w:eastAsia="Times New Roman" w:cs="Times New Roman"/>
          <w:i/>
          <w:iCs/>
          <w:kern w:val="0"/>
          <w:szCs w:val="24"/>
          <w:lang w:val="lt-LT"/>
          <w14:ligatures w14:val="none"/>
        </w:rPr>
        <w:t>duomenys neskelbiami</w:t>
      </w:r>
      <w:r w:rsidR="00F8569E">
        <w:rPr>
          <w:rFonts w:eastAsia="Times New Roman" w:cs="Times New Roman"/>
          <w:kern w:val="0"/>
          <w:szCs w:val="24"/>
          <w:lang w:val="lt-LT"/>
          <w14:ligatures w14:val="none"/>
        </w:rPr>
        <w:t xml:space="preserve">) </w:t>
      </w:r>
      <w:r w:rsidRPr="004651F9">
        <w:rPr>
          <w:rFonts w:eastAsia="Times New Roman" w:cs="Times New Roman"/>
          <w:kern w:val="0"/>
          <w:szCs w:val="24"/>
          <w:lang w:val="lt-LT"/>
          <w14:ligatures w14:val="none"/>
        </w:rPr>
        <w:t xml:space="preserve">2024 m. </w:t>
      </w:r>
      <w:r w:rsidR="00276FF4">
        <w:rPr>
          <w:rFonts w:eastAsia="Times New Roman" w:cs="Times New Roman"/>
          <w:kern w:val="0"/>
          <w:szCs w:val="24"/>
          <w:lang w:val="lt-LT"/>
          <w14:ligatures w14:val="none"/>
        </w:rPr>
        <w:t>spalio</w:t>
      </w:r>
      <w:r w:rsidRPr="004651F9">
        <w:rPr>
          <w:rFonts w:eastAsia="Times New Roman" w:cs="Times New Roman"/>
          <w:kern w:val="0"/>
          <w:szCs w:val="24"/>
          <w:lang w:val="lt-LT"/>
          <w14:ligatures w14:val="none"/>
        </w:rPr>
        <w:t xml:space="preserve"> </w:t>
      </w:r>
      <w:r w:rsidR="00276FF4">
        <w:rPr>
          <w:rFonts w:eastAsia="Times New Roman" w:cs="Times New Roman"/>
          <w:kern w:val="0"/>
          <w:szCs w:val="24"/>
          <w:lang w:val="lt-LT"/>
          <w14:ligatures w14:val="none"/>
        </w:rPr>
        <w:t>11</w:t>
      </w:r>
      <w:r w:rsidRPr="004651F9">
        <w:rPr>
          <w:rFonts w:eastAsia="Times New Roman" w:cs="Times New Roman"/>
          <w:kern w:val="0"/>
          <w:szCs w:val="24"/>
          <w:lang w:val="lt-LT"/>
          <w14:ligatures w14:val="none"/>
        </w:rPr>
        <w:t xml:space="preserve"> d. prašymą, Anykščių r</w:t>
      </w:r>
      <w:r w:rsidRPr="004651F9">
        <w:rPr>
          <w:rFonts w:eastAsia="Times New Roman" w:cs="Times New Roman"/>
          <w:kern w:val="0"/>
          <w:szCs w:val="24"/>
          <w:lang w:val="lt-LT" w:eastAsia="ar-SA"/>
          <w14:ligatures w14:val="none"/>
        </w:rPr>
        <w:t>ajono saviv</w:t>
      </w:r>
      <w:r w:rsidRPr="00CD29B5">
        <w:rPr>
          <w:rFonts w:eastAsia="Times New Roman" w:cs="Times New Roman"/>
          <w:kern w:val="0"/>
          <w:szCs w:val="24"/>
          <w:lang w:val="lt-LT" w:eastAsia="ar-SA"/>
          <w14:ligatures w14:val="none"/>
        </w:rPr>
        <w:t>aldybės taryba</w:t>
      </w:r>
      <w:r w:rsidR="008F76C8">
        <w:rPr>
          <w:rFonts w:eastAsia="Times New Roman" w:cs="Times New Roman"/>
          <w:kern w:val="0"/>
          <w:szCs w:val="24"/>
          <w:lang w:val="lt-LT" w:eastAsia="ar-SA"/>
          <w14:ligatures w14:val="none"/>
        </w:rPr>
        <w:t xml:space="preserve"> </w:t>
      </w:r>
      <w:r w:rsidRPr="00CD29B5">
        <w:rPr>
          <w:rFonts w:eastAsia="Times New Roman" w:cs="Times New Roman"/>
          <w:kern w:val="0"/>
          <w:szCs w:val="24"/>
          <w:lang w:val="lt-LT" w:eastAsia="ar-SA"/>
          <w14:ligatures w14:val="none"/>
        </w:rPr>
        <w:t xml:space="preserve"> n u s p r e n d ž i a:</w:t>
      </w:r>
    </w:p>
    <w:p w14:paraId="5F47F92D" w14:textId="60EC57D2" w:rsidR="00A9602D" w:rsidRPr="00CD29B5" w:rsidRDefault="00A9602D" w:rsidP="008F76C8">
      <w:pPr>
        <w:spacing w:after="0" w:line="36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Išnuomoti be aukciono 25 (dvidešimt penkiems) metams </w:t>
      </w:r>
      <w:r w:rsidR="00C86045">
        <w:rPr>
          <w:rFonts w:eastAsia="Times New Roman" w:cs="Times New Roman"/>
          <w:kern w:val="0"/>
          <w:szCs w:val="24"/>
          <w:lang w:val="lt-LT"/>
          <w14:ligatures w14:val="none"/>
        </w:rPr>
        <w:t>D. P.</w:t>
      </w:r>
      <w:r w:rsidR="00C86045" w:rsidRPr="004651F9">
        <w:rPr>
          <w:rFonts w:eastAsia="Times New Roman" w:cs="Times New Roman"/>
          <w:kern w:val="0"/>
          <w:szCs w:val="24"/>
          <w:lang w:val="lt-LT"/>
          <w14:ligatures w14:val="none"/>
        </w:rPr>
        <w:t xml:space="preserve"> </w:t>
      </w:r>
      <w:r w:rsidR="00C86045">
        <w:rPr>
          <w:rFonts w:eastAsia="Times New Roman" w:cs="Times New Roman"/>
          <w:kern w:val="0"/>
          <w:szCs w:val="24"/>
          <w:lang w:val="lt-LT"/>
          <w14:ligatures w14:val="none"/>
        </w:rPr>
        <w:t>(</w:t>
      </w:r>
      <w:r w:rsidR="00C86045" w:rsidRPr="00F8569E">
        <w:rPr>
          <w:rFonts w:eastAsia="Times New Roman" w:cs="Times New Roman"/>
          <w:i/>
          <w:iCs/>
          <w:kern w:val="0"/>
          <w:szCs w:val="24"/>
          <w:lang w:val="lt-LT"/>
          <w14:ligatures w14:val="none"/>
        </w:rPr>
        <w:t>duomenys neskelbiami</w:t>
      </w:r>
      <w:r w:rsidR="00C86045">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0,</w:t>
      </w:r>
      <w:r w:rsidR="00276FF4">
        <w:rPr>
          <w:rFonts w:eastAsia="Times New Roman" w:cs="Times New Roman"/>
          <w:kern w:val="0"/>
          <w:szCs w:val="24"/>
          <w:lang w:val="lt-LT"/>
          <w14:ligatures w14:val="none"/>
        </w:rPr>
        <w:t>1699</w:t>
      </w:r>
      <w:r>
        <w:rPr>
          <w:rFonts w:eastAsia="Times New Roman" w:cs="Times New Roman"/>
          <w:kern w:val="0"/>
          <w:szCs w:val="24"/>
          <w:lang w:val="lt-LT"/>
          <w14:ligatures w14:val="none"/>
        </w:rPr>
        <w:t xml:space="preserve"> </w:t>
      </w:r>
      <w:r w:rsidRPr="00CD29B5">
        <w:rPr>
          <w:rFonts w:eastAsia="Times New Roman" w:cs="Times New Roman"/>
          <w:kern w:val="0"/>
          <w:szCs w:val="24"/>
          <w:lang w:val="lt-LT"/>
          <w14:ligatures w14:val="none"/>
        </w:rPr>
        <w:t>ha valstybinės žemės ūkio paskirties žemės sklypą (kadastro Nr. 34</w:t>
      </w:r>
      <w:r>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/0001:</w:t>
      </w:r>
      <w:r>
        <w:rPr>
          <w:rFonts w:eastAsia="Times New Roman" w:cs="Times New Roman"/>
          <w:kern w:val="0"/>
          <w:szCs w:val="24"/>
          <w:lang w:val="lt-LT"/>
          <w14:ligatures w14:val="none"/>
        </w:rPr>
        <w:t>11</w:t>
      </w:r>
      <w:r w:rsidR="00276FF4">
        <w:rPr>
          <w:rFonts w:eastAsia="Times New Roman" w:cs="Times New Roman"/>
          <w:kern w:val="0"/>
          <w:szCs w:val="24"/>
          <w:lang w:val="lt-LT"/>
          <w14:ligatures w14:val="none"/>
        </w:rPr>
        <w:t>94</w:t>
      </w:r>
      <w:r w:rsidRPr="00CD29B5">
        <w:rPr>
          <w:rFonts w:eastAsia="Times New Roman" w:cs="Times New Roman"/>
          <w:kern w:val="0"/>
          <w:szCs w:val="24"/>
          <w:lang w:val="lt-LT"/>
          <w14:ligatures w14:val="none"/>
        </w:rPr>
        <w:t>, unikalus Nr. 4400-6</w:t>
      </w:r>
      <w:r w:rsidR="00276FF4">
        <w:rPr>
          <w:rFonts w:eastAsia="Times New Roman" w:cs="Times New Roman"/>
          <w:kern w:val="0"/>
          <w:szCs w:val="24"/>
          <w:lang w:val="lt-LT"/>
          <w14:ligatures w14:val="none"/>
        </w:rPr>
        <w:t>332</w:t>
      </w:r>
      <w:r w:rsidRPr="00CD29B5">
        <w:rPr>
          <w:rFonts w:eastAsia="Times New Roman" w:cs="Times New Roman"/>
          <w:kern w:val="0"/>
          <w:szCs w:val="24"/>
          <w:lang w:val="lt-LT"/>
          <w14:ligatures w14:val="none"/>
        </w:rPr>
        <w:t>-</w:t>
      </w:r>
      <w:r w:rsidR="00276FF4">
        <w:rPr>
          <w:rFonts w:eastAsia="Times New Roman" w:cs="Times New Roman"/>
          <w:kern w:val="0"/>
          <w:szCs w:val="24"/>
          <w:lang w:val="lt-LT"/>
          <w14:ligatures w14:val="none"/>
        </w:rPr>
        <w:t>7076</w:t>
      </w:r>
      <w:r w:rsidRPr="00CD29B5">
        <w:rPr>
          <w:rFonts w:eastAsia="Times New Roman" w:cs="Times New Roman"/>
          <w:kern w:val="0"/>
          <w:szCs w:val="24"/>
          <w:lang w:val="lt-LT"/>
          <w14:ligatures w14:val="none"/>
        </w:rPr>
        <w:t xml:space="preserve">), esantį </w:t>
      </w:r>
      <w:r>
        <w:rPr>
          <w:rFonts w:eastAsia="Times New Roman" w:cs="Times New Roman"/>
          <w:kern w:val="0"/>
          <w:szCs w:val="24"/>
          <w:lang w:val="lt-LT"/>
          <w14:ligatures w14:val="none"/>
        </w:rPr>
        <w:t>Svėdasų m</w:t>
      </w:r>
      <w:r w:rsidR="00B97D08">
        <w:rPr>
          <w:rFonts w:eastAsia="Times New Roman" w:cs="Times New Roman"/>
          <w:kern w:val="0"/>
          <w:szCs w:val="24"/>
          <w:lang w:val="lt-LT"/>
          <w14:ligatures w14:val="none"/>
        </w:rPr>
        <w:t>stl</w:t>
      </w:r>
      <w:r>
        <w:rPr>
          <w:rFonts w:eastAsia="Times New Roman" w:cs="Times New Roman"/>
          <w:kern w:val="0"/>
          <w:szCs w:val="24"/>
          <w:lang w:val="lt-LT"/>
          <w14:ligatures w14:val="none"/>
        </w:rPr>
        <w:t xml:space="preserve">., Svėdasų </w:t>
      </w:r>
      <w:r w:rsidRPr="00CD29B5">
        <w:rPr>
          <w:rFonts w:eastAsia="Times New Roman" w:cs="Times New Roman"/>
          <w:kern w:val="0"/>
          <w:szCs w:val="24"/>
          <w:lang w:val="lt-LT"/>
          <w14:ligatures w14:val="none"/>
        </w:rPr>
        <w:t>sen., Anykščių r. sav., pagal valstybinės žemės nuomos sutarties projekte (pridedama) nurodytas sąlygas.</w:t>
      </w:r>
    </w:p>
    <w:p w14:paraId="672F1786" w14:textId="6A8FD43E" w:rsidR="00A9602D" w:rsidRPr="00CD29B5" w:rsidRDefault="00A9602D" w:rsidP="008F76C8">
      <w:pPr>
        <w:spacing w:after="0" w:line="360" w:lineRule="auto"/>
        <w:ind w:firstLine="720"/>
        <w:jc w:val="both"/>
        <w:rPr>
          <w:rFonts w:eastAsia="Times New Roman" w:cs="Times New Roman"/>
          <w:bCs/>
          <w:kern w:val="0"/>
          <w:szCs w:val="24"/>
          <w:lang w:val="lt-LT"/>
          <w14:ligatures w14:val="none"/>
        </w:rPr>
      </w:pPr>
      <w:r w:rsidRPr="00CD29B5">
        <w:rPr>
          <w:rFonts w:cs="Times New Roman"/>
          <w:bCs/>
          <w:kern w:val="0"/>
          <w:szCs w:val="24"/>
          <w:lang w:val="lt-LT"/>
          <w14:ligatures w14:val="none"/>
        </w:rPr>
        <w:t>Šis sprendimas per vieną mėnesį</w:t>
      </w:r>
      <w:r w:rsidRPr="00CD29B5">
        <w:rPr>
          <w:bCs/>
          <w:kern w:val="0"/>
          <w:szCs w:val="24"/>
          <w:lang w:val="lt-LT"/>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4A66A44" w14:textId="77777777" w:rsidR="00A9602D" w:rsidRPr="00CD29B5" w:rsidRDefault="00A9602D" w:rsidP="00A9602D">
      <w:pPr>
        <w:spacing w:after="0" w:line="360" w:lineRule="auto"/>
        <w:ind w:firstLine="720"/>
        <w:jc w:val="both"/>
        <w:rPr>
          <w:rFonts w:eastAsia="Times New Roman" w:cs="Times New Roman"/>
          <w:bCs/>
          <w:kern w:val="0"/>
          <w:szCs w:val="24"/>
          <w:lang w:val="lt-LT"/>
          <w14:ligatures w14:val="none"/>
        </w:rPr>
      </w:pPr>
      <w:r w:rsidRPr="00CD29B5">
        <w:rPr>
          <w:rFonts w:eastAsia="Times New Roman" w:cs="Times New Roman"/>
          <w:kern w:val="0"/>
          <w:szCs w:val="24"/>
          <w:lang w:val="lt-LT"/>
          <w14:ligatures w14:val="none"/>
        </w:rPr>
        <w:t xml:space="preserve"> </w:t>
      </w:r>
    </w:p>
    <w:p w14:paraId="4F476C79" w14:textId="6CA94380" w:rsidR="00A9602D" w:rsidRPr="00CD29B5" w:rsidRDefault="00A9602D" w:rsidP="00A9602D">
      <w:pPr>
        <w:overflowPunct w:val="0"/>
        <w:autoSpaceDE w:val="0"/>
        <w:autoSpaceDN w:val="0"/>
        <w:adjustRightInd w:val="0"/>
        <w:spacing w:after="0" w:line="240" w:lineRule="auto"/>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fldChar w:fldCharType="begin"/>
      </w:r>
      <w:r w:rsidRPr="00CD29B5">
        <w:rPr>
          <w:rFonts w:eastAsia="Times New Roman" w:cs="Times New Roman"/>
          <w:kern w:val="0"/>
          <w:szCs w:val="24"/>
          <w:lang w:val="lt-LT"/>
          <w14:ligatures w14:val="none"/>
        </w:rPr>
        <w:instrText xml:space="preserve"> FILLIN "Pareigos" \* MERGEFORMAT </w:instrText>
      </w:r>
      <w:r w:rsidRPr="00CD29B5">
        <w:rPr>
          <w:rFonts w:eastAsia="Times New Roman" w:cs="Times New Roman"/>
          <w:kern w:val="0"/>
          <w:szCs w:val="24"/>
          <w:lang w:val="lt-LT"/>
          <w14:ligatures w14:val="none"/>
        </w:rPr>
        <w:fldChar w:fldCharType="separate"/>
      </w:r>
      <w:r w:rsidRPr="00CD29B5">
        <w:rPr>
          <w:rFonts w:eastAsia="Times New Roman" w:cs="Times New Roman"/>
          <w:kern w:val="0"/>
          <w:szCs w:val="24"/>
          <w:lang w:val="lt-LT"/>
          <w14:ligatures w14:val="none"/>
        </w:rPr>
        <w:t>Meras</w:t>
      </w:r>
      <w:r w:rsidRPr="00CD29B5">
        <w:rPr>
          <w:rFonts w:eastAsia="Times New Roman" w:cs="Times New Roman"/>
          <w:kern w:val="0"/>
          <w:szCs w:val="24"/>
          <w:lang w:val="lt-LT"/>
          <w14:ligatures w14:val="none"/>
        </w:rPr>
        <w:fldChar w:fldCharType="end"/>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ab/>
        <w:t xml:space="preserve"> </w:t>
      </w:r>
      <w:r w:rsidR="008F76C8">
        <w:rPr>
          <w:rFonts w:eastAsia="Times New Roman" w:cs="Times New Roman"/>
          <w:kern w:val="0"/>
          <w:szCs w:val="24"/>
          <w:lang w:val="lt-LT"/>
          <w14:ligatures w14:val="none"/>
        </w:rPr>
        <w:tab/>
      </w:r>
      <w:r w:rsidR="008F76C8">
        <w:rPr>
          <w:rFonts w:eastAsia="Times New Roman" w:cs="Times New Roman"/>
          <w:kern w:val="0"/>
          <w:szCs w:val="24"/>
          <w:lang w:val="lt-LT"/>
          <w14:ligatures w14:val="none"/>
        </w:rPr>
        <w:tab/>
      </w:r>
      <w:r w:rsidR="008F76C8">
        <w:rPr>
          <w:rFonts w:eastAsia="Times New Roman" w:cs="Times New Roman"/>
          <w:kern w:val="0"/>
          <w:szCs w:val="24"/>
          <w:lang w:val="lt-LT"/>
          <w14:ligatures w14:val="none"/>
        </w:rPr>
        <w:tab/>
      </w:r>
      <w:r w:rsidR="008F76C8">
        <w:rPr>
          <w:rFonts w:eastAsia="Times New Roman" w:cs="Times New Roman"/>
          <w:kern w:val="0"/>
          <w:szCs w:val="24"/>
          <w:lang w:val="lt-LT"/>
          <w14:ligatures w14:val="none"/>
        </w:rPr>
        <w:tab/>
      </w:r>
      <w:r w:rsidR="008F76C8">
        <w:rPr>
          <w:rFonts w:eastAsia="Times New Roman" w:cs="Times New Roman"/>
          <w:kern w:val="0"/>
          <w:szCs w:val="24"/>
          <w:lang w:val="lt-LT"/>
          <w14:ligatures w14:val="none"/>
        </w:rPr>
        <w:tab/>
      </w:r>
      <w:r w:rsidR="008F76C8">
        <w:rPr>
          <w:rFonts w:eastAsia="Times New Roman" w:cs="Times New Roman"/>
          <w:kern w:val="0"/>
          <w:szCs w:val="24"/>
          <w:lang w:val="lt-LT"/>
          <w14:ligatures w14:val="none"/>
        </w:rPr>
        <w:tab/>
      </w:r>
      <w:r w:rsidRPr="00CD29B5">
        <w:rPr>
          <w:rFonts w:eastAsia="Times New Roman" w:cs="Times New Roman"/>
          <w:kern w:val="0"/>
          <w:szCs w:val="24"/>
          <w:lang w:val="lt-LT"/>
          <w14:ligatures w14:val="none"/>
        </w:rPr>
        <w:t>Kęstutis Tubis</w:t>
      </w:r>
    </w:p>
    <w:p w14:paraId="6D41FE40" w14:textId="77777777" w:rsidR="00A9602D" w:rsidRDefault="00A9602D" w:rsidP="00831F9C">
      <w:pPr>
        <w:spacing w:after="0" w:line="240" w:lineRule="auto"/>
        <w:rPr>
          <w:rFonts w:eastAsia="Times New Roman" w:cs="Times New Roman"/>
          <w:b/>
          <w:kern w:val="0"/>
          <w:szCs w:val="24"/>
          <w:lang w:val="lt-LT"/>
          <w14:ligatures w14:val="none"/>
        </w:rPr>
      </w:pPr>
    </w:p>
    <w:p w14:paraId="17C3C208" w14:textId="77777777" w:rsidR="00A9602D" w:rsidRPr="00CD29B5" w:rsidRDefault="00A9602D" w:rsidP="00A9602D">
      <w:pPr>
        <w:spacing w:after="0" w:line="240" w:lineRule="auto"/>
        <w:jc w:val="center"/>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lastRenderedPageBreak/>
        <w:t>SAVIVALDYBĖS TARYBOS SPRENDIMO „</w:t>
      </w:r>
      <w:r w:rsidRPr="00CD29B5">
        <w:rPr>
          <w:rFonts w:eastAsia="Times New Roman" w:cs="Times New Roman"/>
          <w:b/>
          <w:bCs/>
          <w:caps/>
          <w:color w:val="000000"/>
          <w:kern w:val="0"/>
          <w:szCs w:val="24"/>
          <w:shd w:val="clear" w:color="auto" w:fill="FFFFFF"/>
          <w:lang w:val="lt-LT"/>
          <w14:ligatures w14:val="none"/>
        </w:rPr>
        <w:t xml:space="preserve">DĖL </w:t>
      </w:r>
      <w:r w:rsidRPr="00CD29B5">
        <w:rPr>
          <w:rFonts w:eastAsia="Times New Roman" w:cs="Times New Roman"/>
          <w:b/>
          <w:kern w:val="0"/>
          <w:szCs w:val="24"/>
          <w:lang w:val="lt-LT"/>
          <w14:ligatures w14:val="none"/>
        </w:rPr>
        <w:t>VALSTYBINĖS ŽEMĖS ŪKIO PASKIRTIES ŽEMĖS SKLYPO NUOMOS</w:t>
      </w:r>
      <w:r w:rsidRPr="00CD29B5">
        <w:rPr>
          <w:rFonts w:eastAsia="Times New Roman" w:cs="Times New Roman"/>
          <w:b/>
          <w:bCs/>
          <w:caps/>
          <w:kern w:val="0"/>
          <w:szCs w:val="24"/>
          <w:lang w:val="lt-LT"/>
          <w14:ligatures w14:val="none"/>
        </w:rPr>
        <w:t>“</w:t>
      </w:r>
      <w:r w:rsidRPr="00CD29B5">
        <w:rPr>
          <w:rFonts w:eastAsia="Times New Roman" w:cs="Times New Roman"/>
          <w:b/>
          <w:kern w:val="0"/>
          <w:szCs w:val="24"/>
          <w:lang w:val="lt-LT"/>
          <w14:ligatures w14:val="none"/>
        </w:rPr>
        <w:t xml:space="preserve"> PROJEKTO</w:t>
      </w:r>
    </w:p>
    <w:p w14:paraId="4BF76C38"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                                           AIŠKINAMASIS RAŠTAS</w:t>
      </w:r>
    </w:p>
    <w:p w14:paraId="6DFF8CD6" w14:textId="77777777" w:rsidR="00A9602D" w:rsidRPr="00CD29B5" w:rsidRDefault="00A9602D" w:rsidP="00A9602D">
      <w:pPr>
        <w:spacing w:after="0" w:line="240" w:lineRule="auto"/>
        <w:ind w:firstLine="720"/>
        <w:jc w:val="center"/>
        <w:rPr>
          <w:rFonts w:eastAsia="Times New Roman" w:cs="Times New Roman"/>
          <w:b/>
          <w:kern w:val="0"/>
          <w:szCs w:val="24"/>
          <w:lang w:val="lt-LT"/>
          <w14:ligatures w14:val="none"/>
        </w:rPr>
      </w:pPr>
    </w:p>
    <w:p w14:paraId="7FCAEE8A" w14:textId="77777777" w:rsidR="00A9602D" w:rsidRPr="00CD29B5" w:rsidRDefault="00A9602D" w:rsidP="00A9602D">
      <w:pPr>
        <w:tabs>
          <w:tab w:val="left" w:pos="709"/>
        </w:tabs>
        <w:spacing w:after="0" w:line="240" w:lineRule="auto"/>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ab/>
        <w:t>1. Sprendimo projekto tikslai ir uždaviniai</w:t>
      </w:r>
      <w:bookmarkStart w:id="1" w:name="_Hlk87428600"/>
    </w:p>
    <w:p w14:paraId="272E2DA1" w14:textId="0B9B36F1" w:rsidR="00A9602D" w:rsidRPr="00CD29B5" w:rsidRDefault="00A9602D" w:rsidP="00A9602D">
      <w:pPr>
        <w:shd w:val="clear" w:color="auto" w:fill="FFFFFF"/>
        <w:spacing w:after="0" w:line="264" w:lineRule="atLeast"/>
        <w:ind w:firstLine="709"/>
        <w:jc w:val="both"/>
        <w:rPr>
          <w:rFonts w:eastAsia="Times New Roman" w:cs="Times New Roman"/>
          <w:color w:val="00000A"/>
          <w:kern w:val="0"/>
          <w:szCs w:val="24"/>
          <w:lang w:val="lt-LT" w:eastAsia="lt-LT"/>
          <w14:ligatures w14:val="none"/>
        </w:rPr>
      </w:pPr>
      <w:bookmarkStart w:id="2" w:name="_Hlk112844502"/>
      <w:r w:rsidRPr="00CD29B5">
        <w:rPr>
          <w:rFonts w:eastAsia="Times New Roman" w:cs="Times New Roman"/>
          <w:kern w:val="0"/>
          <w:szCs w:val="24"/>
          <w:lang w:val="lt-LT" w:eastAsia="lt-LT"/>
          <w14:ligatures w14:val="none"/>
        </w:rPr>
        <w:t>Tarybos sprendimo projekto tikslai – </w:t>
      </w:r>
      <w:bookmarkStart w:id="3" w:name="_Hlk159324971"/>
      <w:bookmarkStart w:id="4" w:name="_Hlk158890608"/>
      <w:bookmarkEnd w:id="3"/>
      <w:r w:rsidRPr="00CD29B5">
        <w:rPr>
          <w:rFonts w:eastAsia="Times New Roman" w:cs="Times New Roman"/>
          <w:kern w:val="0"/>
          <w:szCs w:val="24"/>
          <w:lang w:val="lt-LT" w:eastAsia="lt-LT"/>
          <w14:ligatures w14:val="none"/>
        </w:rPr>
        <w:t>išnuomoti </w:t>
      </w:r>
      <w:bookmarkEnd w:id="4"/>
      <w:r w:rsidRPr="00CD29B5">
        <w:rPr>
          <w:rFonts w:eastAsia="Times New Roman" w:cs="Times New Roman"/>
          <w:kern w:val="0"/>
          <w:szCs w:val="24"/>
          <w:lang w:val="lt-LT" w:eastAsia="lt-LT"/>
          <w14:ligatures w14:val="none"/>
        </w:rPr>
        <w:t xml:space="preserve">suprojektuotą </w:t>
      </w:r>
      <w:r>
        <w:rPr>
          <w:rFonts w:eastAsia="Times New Roman" w:cs="Times New Roman"/>
          <w:kern w:val="0"/>
          <w:szCs w:val="24"/>
          <w:lang w:val="lt-LT" w:eastAsia="lt-LT"/>
          <w14:ligatures w14:val="none"/>
        </w:rPr>
        <w:t xml:space="preserve">Svėdasų </w:t>
      </w:r>
      <w:r w:rsidRPr="004651F9">
        <w:rPr>
          <w:rFonts w:eastAsia="Times New Roman" w:cs="Times New Roman"/>
          <w:kern w:val="0"/>
          <w:szCs w:val="24"/>
          <w:lang w:val="lt-LT" w:eastAsia="lt-LT"/>
          <w14:ligatures w14:val="none"/>
        </w:rPr>
        <w:t>kadastro vietovės žemės reformos žemėtvarkos projektu, patvirtintu Nacionalinės žemės tarnybos prie Aplinkos ministerijos Anykščių skyriaus vedėjo 2023 m. spalio 3 d. įsakymu Nr. 38VĮ-1279-(14.38.2.) „Dėl Utenos apskrities Anykščių rajono (savivaldybės) Svėdasų seniūnijos Svėdasų kadastro vietovės žemės reformos žemėtvarkos projekto patvirtinimo“, </w:t>
      </w:r>
      <w:r w:rsidRPr="00CD29B5">
        <w:rPr>
          <w:rFonts w:eastAsia="Times New Roman" w:cs="Times New Roman"/>
          <w:kern w:val="0"/>
          <w:szCs w:val="24"/>
          <w:lang w:val="lt-LT" w:eastAsia="lt-LT"/>
          <w14:ligatures w14:val="none"/>
        </w:rPr>
        <w:t>0,</w:t>
      </w:r>
      <w:r w:rsidR="00BF48C9">
        <w:rPr>
          <w:rFonts w:eastAsia="Times New Roman" w:cs="Times New Roman"/>
          <w:kern w:val="0"/>
          <w:szCs w:val="24"/>
          <w:lang w:val="lt-LT" w:eastAsia="lt-LT"/>
          <w14:ligatures w14:val="none"/>
        </w:rPr>
        <w:t>1699</w:t>
      </w:r>
      <w:r w:rsidRPr="00CD29B5">
        <w:rPr>
          <w:rFonts w:eastAsia="Times New Roman" w:cs="Times New Roman"/>
          <w:kern w:val="0"/>
          <w:szCs w:val="24"/>
          <w:lang w:val="lt-LT" w:eastAsia="lt-LT"/>
          <w14:ligatures w14:val="none"/>
        </w:rPr>
        <w:t xml:space="preserve"> ha ploto valstybinės žemės ūkio paskirties žemės sklypą, </w:t>
      </w:r>
      <w:r w:rsidRPr="00CD29B5">
        <w:rPr>
          <w:rFonts w:eastAsia="Times New Roman" w:cs="Times New Roman"/>
          <w:kern w:val="0"/>
          <w:szCs w:val="24"/>
          <w:lang w:val="lt-LT"/>
          <w14:ligatures w14:val="none"/>
        </w:rPr>
        <w:t>(kadastro Nr. 34</w:t>
      </w:r>
      <w:r>
        <w:rPr>
          <w:rFonts w:eastAsia="Times New Roman" w:cs="Times New Roman"/>
          <w:kern w:val="0"/>
          <w:szCs w:val="24"/>
          <w:lang w:val="lt-LT"/>
          <w14:ligatures w14:val="none"/>
        </w:rPr>
        <w:t>70</w:t>
      </w:r>
      <w:r w:rsidRPr="00CD29B5">
        <w:rPr>
          <w:rFonts w:eastAsia="Times New Roman" w:cs="Times New Roman"/>
          <w:kern w:val="0"/>
          <w:szCs w:val="24"/>
          <w:lang w:val="lt-LT"/>
          <w14:ligatures w14:val="none"/>
        </w:rPr>
        <w:t>/0001:</w:t>
      </w:r>
      <w:r w:rsidR="00BF48C9">
        <w:rPr>
          <w:rFonts w:eastAsia="Times New Roman" w:cs="Times New Roman"/>
          <w:kern w:val="0"/>
          <w:szCs w:val="24"/>
          <w:lang w:val="lt-LT"/>
          <w14:ligatures w14:val="none"/>
        </w:rPr>
        <w:t>1194</w:t>
      </w:r>
      <w:r w:rsidRPr="00CD29B5">
        <w:rPr>
          <w:rFonts w:eastAsia="Times New Roman" w:cs="Times New Roman"/>
          <w:kern w:val="0"/>
          <w:szCs w:val="24"/>
          <w:lang w:val="lt-LT"/>
          <w14:ligatures w14:val="none"/>
        </w:rPr>
        <w:t>, unikalus Nr. 4400-6</w:t>
      </w:r>
      <w:r w:rsidR="00BF48C9">
        <w:rPr>
          <w:rFonts w:eastAsia="Times New Roman" w:cs="Times New Roman"/>
          <w:kern w:val="0"/>
          <w:szCs w:val="24"/>
          <w:lang w:val="lt-LT"/>
          <w14:ligatures w14:val="none"/>
        </w:rPr>
        <w:t>332</w:t>
      </w:r>
      <w:r w:rsidRPr="00CD29B5">
        <w:rPr>
          <w:rFonts w:eastAsia="Times New Roman" w:cs="Times New Roman"/>
          <w:kern w:val="0"/>
          <w:szCs w:val="24"/>
          <w:lang w:val="lt-LT"/>
          <w14:ligatures w14:val="none"/>
        </w:rPr>
        <w:t>-</w:t>
      </w:r>
      <w:r w:rsidR="00BF48C9">
        <w:rPr>
          <w:rFonts w:eastAsia="Times New Roman" w:cs="Times New Roman"/>
          <w:kern w:val="0"/>
          <w:szCs w:val="24"/>
          <w:lang w:val="lt-LT"/>
          <w14:ligatures w14:val="none"/>
        </w:rPr>
        <w:t>7076</w:t>
      </w:r>
      <w:r w:rsidRPr="00CD29B5">
        <w:rPr>
          <w:rFonts w:eastAsia="Times New Roman" w:cs="Times New Roman"/>
          <w:kern w:val="0"/>
          <w:szCs w:val="24"/>
          <w:lang w:val="lt-LT"/>
          <w14:ligatures w14:val="none"/>
        </w:rPr>
        <w:t>)</w:t>
      </w:r>
      <w:r w:rsidRPr="00CD29B5">
        <w:rPr>
          <w:rFonts w:eastAsia="Times New Roman" w:cs="Times New Roman"/>
          <w:kern w:val="0"/>
          <w:szCs w:val="24"/>
          <w:lang w:val="lt-LT" w:eastAsia="lt-LT"/>
          <w14:ligatures w14:val="none"/>
        </w:rPr>
        <w:t xml:space="preserve">, esantį </w:t>
      </w:r>
      <w:r>
        <w:rPr>
          <w:rFonts w:eastAsia="Times New Roman" w:cs="Times New Roman"/>
          <w:kern w:val="0"/>
          <w:szCs w:val="24"/>
          <w:lang w:val="lt-LT" w:eastAsia="lt-LT"/>
          <w14:ligatures w14:val="none"/>
        </w:rPr>
        <w:t>Svėdasų m</w:t>
      </w:r>
      <w:r w:rsidR="001948BC">
        <w:rPr>
          <w:rFonts w:eastAsia="Times New Roman" w:cs="Times New Roman"/>
          <w:kern w:val="0"/>
          <w:szCs w:val="24"/>
          <w:lang w:val="lt-LT" w:eastAsia="lt-LT"/>
          <w14:ligatures w14:val="none"/>
        </w:rPr>
        <w:t>stl</w:t>
      </w:r>
      <w:r>
        <w:rPr>
          <w:rFonts w:eastAsia="Times New Roman" w:cs="Times New Roman"/>
          <w:kern w:val="0"/>
          <w:szCs w:val="24"/>
          <w:lang w:val="lt-LT" w:eastAsia="lt-LT"/>
          <w14:ligatures w14:val="none"/>
        </w:rPr>
        <w:t xml:space="preserve">., Svėdasų </w:t>
      </w:r>
      <w:r w:rsidRPr="00CD29B5">
        <w:rPr>
          <w:rFonts w:eastAsia="Times New Roman" w:cs="Times New Roman"/>
          <w:kern w:val="0"/>
          <w:szCs w:val="24"/>
          <w:lang w:val="lt-LT" w:eastAsia="lt-LT"/>
          <w14:ligatures w14:val="none"/>
        </w:rPr>
        <w:t>sen., Anykščių r. sav., </w:t>
      </w:r>
      <w:r w:rsidRPr="00CD29B5">
        <w:rPr>
          <w:rFonts w:eastAsia="Times New Roman" w:cs="Times New Roman"/>
          <w:color w:val="00000A"/>
          <w:kern w:val="0"/>
          <w:szCs w:val="24"/>
          <w:lang w:val="lt-LT" w:eastAsia="lt-LT"/>
          <w14:ligatures w14:val="none"/>
        </w:rPr>
        <w:t>pagal valstybinės žemės nuomos sutarties projektą, kuris yra neatskiriamoji šio sprendimo dalis.</w:t>
      </w:r>
      <w:bookmarkEnd w:id="2"/>
      <w:r w:rsidRPr="00CD29B5">
        <w:rPr>
          <w:rFonts w:eastAsia="Times New Roman" w:cs="Times New Roman"/>
          <w:color w:val="00000A"/>
          <w:kern w:val="0"/>
          <w:szCs w:val="24"/>
          <w:lang w:val="lt-LT" w:eastAsia="lt-LT"/>
          <w14:ligatures w14:val="none"/>
        </w:rPr>
        <w:t xml:space="preserve"> </w:t>
      </w:r>
      <w:bookmarkEnd w:id="1"/>
    </w:p>
    <w:p w14:paraId="319938F4" w14:textId="77777777" w:rsidR="00A9602D" w:rsidRPr="00CD29B5" w:rsidRDefault="00A9602D" w:rsidP="00A9602D">
      <w:pPr>
        <w:tabs>
          <w:tab w:val="left" w:pos="709"/>
        </w:tabs>
        <w:spacing w:after="0" w:line="240" w:lineRule="auto"/>
        <w:ind w:firstLine="360"/>
        <w:jc w:val="both"/>
        <w:rPr>
          <w:rFonts w:eastAsia="Times New Roman" w:cs="Times New Roman"/>
          <w:b/>
          <w:kern w:val="0"/>
          <w:szCs w:val="24"/>
          <w:lang w:val="lt-LT"/>
          <w14:ligatures w14:val="none"/>
        </w:rPr>
      </w:pP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2.</w:t>
      </w:r>
      <w:r w:rsidRPr="00CD29B5">
        <w:rPr>
          <w:rFonts w:eastAsia="Times New Roman" w:cs="Times New Roman"/>
          <w:bCs/>
          <w:kern w:val="0"/>
          <w:szCs w:val="24"/>
          <w:lang w:val="lt-LT"/>
          <w14:ligatures w14:val="none"/>
        </w:rPr>
        <w:t xml:space="preserve"> </w:t>
      </w:r>
      <w:r w:rsidRPr="00CD29B5">
        <w:rPr>
          <w:rFonts w:eastAsia="Times New Roman" w:cs="Times New Roman"/>
          <w:b/>
          <w:kern w:val="0"/>
          <w:szCs w:val="24"/>
          <w:lang w:val="lt-LT"/>
          <w14:ligatures w14:val="none"/>
        </w:rPr>
        <w:t>Siūlomos teisinio reguliavimo nuostatos ir laukiami rezultatai</w:t>
      </w:r>
    </w:p>
    <w:p w14:paraId="5E2ABCB5"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Racionaliai bus naudojama Anykščių rajono savivaldybei perduota patikėjimo teise valstybinė žemė,</w:t>
      </w:r>
      <w:r w:rsidRPr="00CD29B5">
        <w:rPr>
          <w:rFonts w:eastAsia="Times New Roman" w:cs="Times New Roman"/>
          <w:color w:val="212529"/>
          <w:kern w:val="0"/>
          <w:szCs w:val="24"/>
          <w:lang w:val="lt-LT" w:eastAsia="lt-LT"/>
          <w14:ligatures w14:val="none"/>
        </w:rPr>
        <w:t xml:space="preserve"> savivaldybė gaus valstybinės žemės nuomos mokestį.</w:t>
      </w:r>
    </w:p>
    <w:p w14:paraId="28966451" w14:textId="77777777" w:rsidR="00A9602D" w:rsidRPr="00CD29B5" w:rsidRDefault="00A9602D" w:rsidP="00A9602D">
      <w:pPr>
        <w:spacing w:after="0" w:line="240" w:lineRule="auto"/>
        <w:ind w:left="709"/>
        <w:contextualSpacing/>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 xml:space="preserve">3. Lėšų poreikis ir šaltiniai </w:t>
      </w:r>
      <w:r w:rsidRPr="00CD29B5">
        <w:rPr>
          <w:rFonts w:eastAsia="Times New Roman" w:cs="Times New Roman"/>
          <w:kern w:val="0"/>
          <w:szCs w:val="24"/>
          <w:lang w:val="lt-LT"/>
          <w14:ligatures w14:val="none"/>
        </w:rPr>
        <w:t xml:space="preserve"> </w:t>
      </w:r>
    </w:p>
    <w:p w14:paraId="2C9334DE" w14:textId="77777777" w:rsidR="00A9602D" w:rsidRPr="00CD29B5" w:rsidRDefault="00A9602D" w:rsidP="00A9602D">
      <w:pPr>
        <w:tabs>
          <w:tab w:val="left" w:pos="567"/>
          <w:tab w:val="left" w:pos="709"/>
        </w:tabs>
        <w:spacing w:after="0" w:line="240" w:lineRule="auto"/>
        <w:jc w:val="both"/>
        <w:rPr>
          <w:rFonts w:eastAsia="Times New Roman" w:cs="Times New Roman"/>
          <w:strike/>
          <w:kern w:val="0"/>
          <w:szCs w:val="24"/>
          <w:lang w:val="lt-LT"/>
          <w14:ligatures w14:val="none"/>
        </w:rPr>
      </w:pPr>
      <w:r w:rsidRPr="00CD29B5">
        <w:rPr>
          <w:rFonts w:eastAsia="Times New Roman" w:cs="Times New Roman"/>
          <w:kern w:val="0"/>
          <w:szCs w:val="24"/>
          <w:lang w:val="lt-LT"/>
          <w14:ligatures w14:val="none"/>
        </w:rPr>
        <w:tab/>
        <w:t xml:space="preserve"> Sprendimo projektui įgyvendinti lėšų nereikės.</w:t>
      </w:r>
    </w:p>
    <w:p w14:paraId="2660006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BFBCAB4"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 xml:space="preserve">Priėmus Sprendimo projektą, neigiamų pasekmių nenumatoma. </w:t>
      </w:r>
    </w:p>
    <w:p w14:paraId="24AD2A5E"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23F136B"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5. Kokius teisės aktus būtina priimti, kokius galiojančius teisės aktus reikia pakeisti ar pripažinti netekusiais galios – kas ir kada juos turėtų priimti</w:t>
      </w:r>
    </w:p>
    <w:p w14:paraId="68D8BD58"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 xml:space="preserve">Sprendimo projektui įgyvendinti nereikės priimti, pakeisti ar pripažinti netekusiais galios galiojančių teisės aktų.  </w:t>
      </w:r>
    </w:p>
    <w:p w14:paraId="5DE4D22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2E5E0AD0"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6. Sprendimo įgyvendinimo terminai – kas, ką ir kada turėtų atlikti</w:t>
      </w:r>
    </w:p>
    <w:p w14:paraId="68D1AAB2" w14:textId="77777777" w:rsidR="00A9602D" w:rsidRPr="00CD29B5" w:rsidRDefault="00A9602D" w:rsidP="00A9602D">
      <w:pPr>
        <w:spacing w:after="0" w:line="240" w:lineRule="auto"/>
        <w:jc w:val="both"/>
        <w:rPr>
          <w:rFonts w:eastAsia="Times New Roman" w:cs="Times New Roman"/>
          <w:kern w:val="0"/>
          <w:szCs w:val="24"/>
          <w:lang w:val="lt-LT"/>
          <w14:ligatures w14:val="none"/>
        </w:rPr>
      </w:pPr>
      <w:r w:rsidRPr="00CD29B5">
        <w:rPr>
          <w:rFonts w:eastAsia="Times New Roman" w:cs="Times New Roman"/>
          <w:iCs/>
          <w:kern w:val="0"/>
          <w:szCs w:val="24"/>
          <w:lang w:val="lt-LT"/>
          <w14:ligatures w14:val="none"/>
        </w:rPr>
        <w:t xml:space="preserve">             Po šio sprendimo įsigaliojimo pasirašoma valstybinės žemės nuomos sutartis su nuomininku. Nuomininkas </w:t>
      </w:r>
      <w:r w:rsidRPr="00CD29B5">
        <w:rPr>
          <w:rFonts w:eastAsia="Times New Roman" w:cs="Times New Roman"/>
          <w:kern w:val="0"/>
          <w:szCs w:val="24"/>
          <w:lang w:val="lt-LT"/>
          <w14:ligatures w14:val="none"/>
        </w:rPr>
        <w:t>sutartį savo lėšomis per tris mėnesius turi įregistruoti Nekilnojamojo turto registre.</w:t>
      </w:r>
    </w:p>
    <w:p w14:paraId="4E8E6666"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p>
    <w:p w14:paraId="47FB3AEF" w14:textId="77777777" w:rsidR="00A9602D" w:rsidRPr="00CD29B5" w:rsidRDefault="00A9602D" w:rsidP="00A9602D">
      <w:pPr>
        <w:spacing w:after="0" w:line="240" w:lineRule="auto"/>
        <w:ind w:firstLine="720"/>
        <w:jc w:val="both"/>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7. Sprendimo projekto rengimo metu gauti specialistų vertinimai ir išvados</w:t>
      </w:r>
    </w:p>
    <w:p w14:paraId="0C10C189" w14:textId="77777777" w:rsidR="00A9602D" w:rsidRPr="00CD29B5" w:rsidRDefault="00A9602D" w:rsidP="00A9602D">
      <w:pPr>
        <w:spacing w:after="0" w:line="240" w:lineRule="auto"/>
        <w:ind w:firstLine="720"/>
        <w:jc w:val="both"/>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Rengiant Sprendimo projektą nebuvo gauta specialistų vertinimų ir išvadų.</w:t>
      </w:r>
    </w:p>
    <w:p w14:paraId="79DD6F05"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3EF9133E"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r w:rsidRPr="00CD29B5">
        <w:rPr>
          <w:rFonts w:eastAsia="Times New Roman" w:cs="Times New Roman"/>
          <w:b/>
          <w:kern w:val="0"/>
          <w:szCs w:val="24"/>
          <w:lang w:val="lt-LT"/>
          <w14:ligatures w14:val="none"/>
        </w:rPr>
        <w:t>8. Kiti reikalingi pagrindimai, skaičiavimai ir paaiškinimai</w:t>
      </w:r>
    </w:p>
    <w:p w14:paraId="7464183F"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kern w:val="0"/>
          <w:szCs w:val="24"/>
          <w:lang w:val="lt-LT"/>
          <w14:ligatures w14:val="none"/>
        </w:rPr>
        <w:t>Nėra.</w:t>
      </w:r>
    </w:p>
    <w:p w14:paraId="3F032A37" w14:textId="77777777" w:rsidR="00A9602D" w:rsidRPr="00CD29B5" w:rsidRDefault="00A9602D" w:rsidP="00A9602D">
      <w:pPr>
        <w:spacing w:after="0" w:line="240" w:lineRule="auto"/>
        <w:ind w:firstLine="720"/>
        <w:rPr>
          <w:rFonts w:eastAsia="Times New Roman" w:cs="Times New Roman"/>
          <w:b/>
          <w:kern w:val="0"/>
          <w:szCs w:val="24"/>
          <w:lang w:val="lt-LT"/>
          <w14:ligatures w14:val="none"/>
        </w:rPr>
      </w:pPr>
    </w:p>
    <w:p w14:paraId="7777473C" w14:textId="77777777" w:rsidR="00A9602D" w:rsidRPr="00CD29B5" w:rsidRDefault="00A9602D" w:rsidP="00A9602D">
      <w:pPr>
        <w:spacing w:after="0" w:line="240" w:lineRule="auto"/>
        <w:ind w:firstLine="720"/>
        <w:rPr>
          <w:rFonts w:eastAsia="Times New Roman" w:cs="Times New Roman"/>
          <w:kern w:val="0"/>
          <w:szCs w:val="24"/>
          <w:lang w:val="lt-LT"/>
          <w14:ligatures w14:val="none"/>
        </w:rPr>
      </w:pPr>
      <w:r w:rsidRPr="00CD29B5">
        <w:rPr>
          <w:rFonts w:eastAsia="Times New Roman" w:cs="Times New Roman"/>
          <w:b/>
          <w:kern w:val="0"/>
          <w:szCs w:val="24"/>
          <w:lang w:val="lt-LT"/>
          <w14:ligatures w14:val="none"/>
        </w:rPr>
        <w:t>9. Sprendimo projekto iniciatoriai ir rengėjai, pranešėjas</w:t>
      </w:r>
      <w:r w:rsidRPr="00CD29B5">
        <w:rPr>
          <w:rFonts w:eastAsia="Times New Roman" w:cs="Times New Roman"/>
          <w:kern w:val="0"/>
          <w:szCs w:val="24"/>
          <w:lang w:val="lt-LT"/>
          <w14:ligatures w14:val="none"/>
        </w:rPr>
        <w:t xml:space="preserve">       </w:t>
      </w:r>
    </w:p>
    <w:p w14:paraId="35F4BF09" w14:textId="0DCF54E7" w:rsidR="00A9602D" w:rsidRPr="00CD29B5" w:rsidRDefault="00A9602D" w:rsidP="00A9602D">
      <w:pPr>
        <w:tabs>
          <w:tab w:val="left" w:pos="426"/>
        </w:tabs>
        <w:spacing w:after="0" w:line="240" w:lineRule="auto"/>
        <w:jc w:val="both"/>
        <w:rPr>
          <w:rFonts w:eastAsia="Calibri" w:cs="Times New Roman"/>
          <w:bCs/>
          <w:kern w:val="0"/>
          <w:szCs w:val="24"/>
          <w:lang w:val="lt-LT"/>
          <w14:ligatures w14:val="none"/>
        </w:rPr>
      </w:pPr>
      <w:r w:rsidRPr="00CD29B5">
        <w:rPr>
          <w:rFonts w:eastAsia="Calibri" w:cs="Times New Roman"/>
          <w:bCs/>
          <w:kern w:val="0"/>
          <w:szCs w:val="24"/>
          <w:lang w:val="lt-LT"/>
          <w14:ligatures w14:val="none"/>
        </w:rPr>
        <w:t>Projekto iniciatorius –</w:t>
      </w:r>
      <w:r>
        <w:rPr>
          <w:rFonts w:eastAsia="Calibri" w:cs="Times New Roman"/>
          <w:bCs/>
          <w:kern w:val="0"/>
          <w:szCs w:val="24"/>
          <w:lang w:val="lt-LT"/>
          <w14:ligatures w14:val="none"/>
        </w:rPr>
        <w:t xml:space="preserve"> </w:t>
      </w:r>
      <w:r w:rsidR="00C86045">
        <w:rPr>
          <w:rFonts w:eastAsia="Times New Roman" w:cs="Times New Roman"/>
          <w:kern w:val="0"/>
          <w:szCs w:val="24"/>
          <w:lang w:val="lt-LT"/>
          <w14:ligatures w14:val="none"/>
        </w:rPr>
        <w:t>D. P.</w:t>
      </w:r>
      <w:r w:rsidR="00C86045" w:rsidRPr="004651F9">
        <w:rPr>
          <w:rFonts w:eastAsia="Times New Roman" w:cs="Times New Roman"/>
          <w:kern w:val="0"/>
          <w:szCs w:val="24"/>
          <w:lang w:val="lt-LT"/>
          <w14:ligatures w14:val="none"/>
        </w:rPr>
        <w:t xml:space="preserve"> </w:t>
      </w:r>
      <w:r w:rsidR="00C86045">
        <w:rPr>
          <w:rFonts w:eastAsia="Times New Roman" w:cs="Times New Roman"/>
          <w:kern w:val="0"/>
          <w:szCs w:val="24"/>
          <w:lang w:val="lt-LT"/>
          <w14:ligatures w14:val="none"/>
        </w:rPr>
        <w:t>(</w:t>
      </w:r>
      <w:r w:rsidR="00C86045" w:rsidRPr="00F8569E">
        <w:rPr>
          <w:rFonts w:eastAsia="Times New Roman" w:cs="Times New Roman"/>
          <w:i/>
          <w:iCs/>
          <w:kern w:val="0"/>
          <w:szCs w:val="24"/>
          <w:lang w:val="lt-LT"/>
          <w14:ligatures w14:val="none"/>
        </w:rPr>
        <w:t>duomenys neskelbiami</w:t>
      </w:r>
      <w:r w:rsidR="00C86045">
        <w:rPr>
          <w:rFonts w:eastAsia="Times New Roman" w:cs="Times New Roman"/>
          <w:kern w:val="0"/>
          <w:szCs w:val="24"/>
          <w:lang w:val="lt-LT"/>
          <w14:ligatures w14:val="none"/>
        </w:rPr>
        <w:t>)</w:t>
      </w:r>
    </w:p>
    <w:p w14:paraId="09518807" w14:textId="4534D23B" w:rsidR="00A9602D" w:rsidRPr="00CD29B5" w:rsidRDefault="00A9602D" w:rsidP="00A9602D">
      <w:pPr>
        <w:tabs>
          <w:tab w:val="left" w:pos="426"/>
        </w:tabs>
        <w:spacing w:after="0" w:line="240" w:lineRule="auto"/>
        <w:jc w:val="both"/>
        <w:rPr>
          <w:rFonts w:eastAsia="Calibri" w:cs="Times New Roman"/>
          <w:kern w:val="0"/>
          <w:szCs w:val="24"/>
          <w:lang w:val="lt-LT"/>
          <w14:ligatures w14:val="none"/>
        </w:rPr>
      </w:pPr>
      <w:r w:rsidRPr="00CD29B5">
        <w:rPr>
          <w:rFonts w:eastAsia="Calibri" w:cs="Times New Roman"/>
          <w:kern w:val="0"/>
          <w:szCs w:val="24"/>
          <w:lang w:val="lt-LT"/>
          <w14:ligatures w14:val="none"/>
        </w:rPr>
        <w:t xml:space="preserve">Projekto rengėjos </w:t>
      </w:r>
      <w:r w:rsidRPr="00CD29B5">
        <w:rPr>
          <w:rFonts w:eastAsia="Calibri" w:cs="Times New Roman"/>
          <w:bCs/>
          <w:kern w:val="0"/>
          <w:szCs w:val="24"/>
          <w:lang w:val="lt-LT"/>
          <w14:ligatures w14:val="none"/>
        </w:rPr>
        <w:t>– Architektūros ir urbanistikos s</w:t>
      </w:r>
      <w:r w:rsidRPr="00CD29B5">
        <w:rPr>
          <w:rFonts w:eastAsia="Calibri" w:cs="Times New Roman"/>
          <w:kern w:val="0"/>
          <w:szCs w:val="24"/>
          <w:lang w:val="lt-LT"/>
          <w14:ligatures w14:val="none"/>
        </w:rPr>
        <w:t>kyriaus vyriausio</w:t>
      </w:r>
      <w:r w:rsidR="00B540AE">
        <w:rPr>
          <w:rFonts w:eastAsia="Calibri" w:cs="Times New Roman"/>
          <w:kern w:val="0"/>
          <w:szCs w:val="24"/>
          <w:lang w:val="lt-LT"/>
          <w14:ligatures w14:val="none"/>
        </w:rPr>
        <w:t>ji</w:t>
      </w:r>
      <w:r w:rsidRPr="00CD29B5">
        <w:rPr>
          <w:rFonts w:eastAsia="Calibri" w:cs="Times New Roman"/>
          <w:kern w:val="0"/>
          <w:szCs w:val="24"/>
          <w:lang w:val="lt-LT"/>
          <w14:ligatures w14:val="none"/>
        </w:rPr>
        <w:t xml:space="preserve"> specialistė Rima Budreikienė.</w:t>
      </w:r>
    </w:p>
    <w:p w14:paraId="17DC1A29" w14:textId="77777777" w:rsidR="00A9602D" w:rsidRPr="00CD29B5" w:rsidRDefault="00A9602D" w:rsidP="00A9602D">
      <w:pPr>
        <w:spacing w:after="0" w:line="240" w:lineRule="auto"/>
        <w:rPr>
          <w:rFonts w:eastAsia="Times New Roman" w:cs="Times New Roman"/>
          <w:b/>
          <w:kern w:val="0"/>
          <w:szCs w:val="24"/>
          <w:lang w:val="lt-LT"/>
          <w14:ligatures w14:val="none"/>
        </w:rPr>
      </w:pPr>
      <w:r w:rsidRPr="00CD29B5">
        <w:rPr>
          <w:rFonts w:eastAsia="Times New Roman" w:cs="Times New Roman"/>
          <w:kern w:val="0"/>
          <w:szCs w:val="24"/>
          <w:lang w:val="lt-LT"/>
          <w14:ligatures w14:val="none"/>
        </w:rPr>
        <w:t>Projekto pranešėja – Architektūros ir urbanistikos skyriaus vedėja Daiva Gasiūnienė.</w:t>
      </w:r>
    </w:p>
    <w:p w14:paraId="71E45169" w14:textId="77777777" w:rsidR="00A9602D" w:rsidRPr="00CD29B5" w:rsidRDefault="00A9602D" w:rsidP="00A9602D">
      <w:pPr>
        <w:rPr>
          <w:lang w:val="lt-LT"/>
        </w:rPr>
      </w:pPr>
    </w:p>
    <w:p w14:paraId="5BE1BF9A" w14:textId="77777777" w:rsidR="004E7519" w:rsidRPr="00A9602D" w:rsidRDefault="004E7519">
      <w:pPr>
        <w:rPr>
          <w:lang w:val="lt-LT"/>
        </w:rPr>
      </w:pPr>
    </w:p>
    <w:sectPr w:rsidR="004E7519" w:rsidRPr="00A9602D" w:rsidSect="000B5C1A">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29AE1" w14:textId="77777777" w:rsidR="001F5021" w:rsidRDefault="001F5021">
      <w:pPr>
        <w:spacing w:after="0" w:line="240" w:lineRule="auto"/>
      </w:pPr>
      <w:r>
        <w:separator/>
      </w:r>
    </w:p>
  </w:endnote>
  <w:endnote w:type="continuationSeparator" w:id="0">
    <w:p w14:paraId="5A9A4583" w14:textId="77777777" w:rsidR="001F5021" w:rsidRDefault="001F5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679EB" w14:textId="77777777" w:rsidR="001F5021" w:rsidRDefault="001F5021">
      <w:pPr>
        <w:spacing w:after="0" w:line="240" w:lineRule="auto"/>
      </w:pPr>
      <w:r>
        <w:separator/>
      </w:r>
    </w:p>
  </w:footnote>
  <w:footnote w:type="continuationSeparator" w:id="0">
    <w:p w14:paraId="66E10CF1" w14:textId="77777777" w:rsidR="001F5021" w:rsidRDefault="001F5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F5A84" w14:textId="77777777" w:rsidR="00776E01" w:rsidRPr="00537FB4" w:rsidRDefault="00000000" w:rsidP="00537891">
    <w:pPr>
      <w:pStyle w:val="Antrats"/>
      <w:jc w:val="center"/>
      <w:rPr>
        <w:b/>
      </w:rPr>
    </w:pPr>
    <w:r w:rsidRPr="00537FB4">
      <w:rPr>
        <w:b/>
      </w:rPr>
      <w:t xml:space="preserve">                  </w:t>
    </w:r>
    <w:r>
      <w:rPr>
        <w:b/>
      </w:rPr>
      <w:tab/>
    </w:r>
    <w:r>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B5C1A"/>
    <w:rsid w:val="001948BC"/>
    <w:rsid w:val="001F5021"/>
    <w:rsid w:val="002148E1"/>
    <w:rsid w:val="00276FF4"/>
    <w:rsid w:val="00314670"/>
    <w:rsid w:val="00344337"/>
    <w:rsid w:val="003451EB"/>
    <w:rsid w:val="00363799"/>
    <w:rsid w:val="0047471E"/>
    <w:rsid w:val="004A32E6"/>
    <w:rsid w:val="004E7519"/>
    <w:rsid w:val="004F3292"/>
    <w:rsid w:val="004F41E3"/>
    <w:rsid w:val="005776C5"/>
    <w:rsid w:val="00776E01"/>
    <w:rsid w:val="007F2017"/>
    <w:rsid w:val="00831F9C"/>
    <w:rsid w:val="00886B66"/>
    <w:rsid w:val="008F76C8"/>
    <w:rsid w:val="00923CCD"/>
    <w:rsid w:val="009C4806"/>
    <w:rsid w:val="009F7345"/>
    <w:rsid w:val="00A9602D"/>
    <w:rsid w:val="00AD7587"/>
    <w:rsid w:val="00B540AE"/>
    <w:rsid w:val="00B97D08"/>
    <w:rsid w:val="00BF48C9"/>
    <w:rsid w:val="00C54A76"/>
    <w:rsid w:val="00C86045"/>
    <w:rsid w:val="00DD757D"/>
    <w:rsid w:val="00EF162B"/>
    <w:rsid w:val="00F8569E"/>
    <w:rsid w:val="00FD7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726</Words>
  <Characters>4139</Characters>
  <Application>Microsoft Office Word</Application>
  <DocSecurity>0</DocSecurity>
  <Lines>34</Lines>
  <Paragraphs>9</Paragraphs>
  <ScaleCrop>false</ScaleCrop>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MS</cp:lastModifiedBy>
  <cp:revision>16</cp:revision>
  <dcterms:created xsi:type="dcterms:W3CDTF">2024-09-20T08:08:00Z</dcterms:created>
  <dcterms:modified xsi:type="dcterms:W3CDTF">2024-11-19T20:37:00Z</dcterms:modified>
</cp:coreProperties>
</file>